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</w:t>
      </w:r>
      <w:r w:rsidRPr="00F530AE">
        <w:rPr>
          <w:rFonts w:ascii="Times New Roman" w:hAnsi="Times New Roman" w:cs="Times New Roman"/>
          <w:sz w:val="24"/>
          <w:szCs w:val="24"/>
        </w:rPr>
        <w:t xml:space="preserve">нное образовательное учреждение </w:t>
      </w: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0AE">
        <w:rPr>
          <w:rFonts w:ascii="Times New Roman" w:hAnsi="Times New Roman" w:cs="Times New Roman"/>
          <w:sz w:val="24"/>
          <w:szCs w:val="24"/>
        </w:rPr>
        <w:t>средняя общеобразовательная школа с.Синегорье</w:t>
      </w: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30AE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F530AE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95502D" w:rsidRDefault="0095502D" w:rsidP="0095502D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2D" w:rsidRDefault="0095502D" w:rsidP="0095502D">
      <w:pPr>
        <w:tabs>
          <w:tab w:val="left" w:pos="10490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5502D" w:rsidRDefault="0095502D" w:rsidP="0095502D">
      <w:pPr>
        <w:tabs>
          <w:tab w:val="left" w:pos="10490"/>
          <w:tab w:val="left" w:pos="10632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МКОУ СОШ с.Синегорье</w:t>
      </w:r>
    </w:p>
    <w:p w:rsidR="0095502D" w:rsidRDefault="0095502D" w:rsidP="0095502D">
      <w:pPr>
        <w:tabs>
          <w:tab w:val="left" w:pos="10490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Т.И.Куликова</w:t>
      </w:r>
      <w:proofErr w:type="spellEnd"/>
    </w:p>
    <w:p w:rsidR="0095502D" w:rsidRDefault="0095502D" w:rsidP="0095502D">
      <w:pPr>
        <w:tabs>
          <w:tab w:val="left" w:pos="10490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B2EAB">
        <w:rPr>
          <w:rFonts w:ascii="Times New Roman" w:hAnsi="Times New Roman" w:cs="Times New Roman"/>
          <w:sz w:val="24"/>
          <w:szCs w:val="24"/>
        </w:rPr>
        <w:t>90 от 31.08.2023</w:t>
      </w:r>
    </w:p>
    <w:p w:rsidR="0095502D" w:rsidRDefault="0095502D" w:rsidP="00955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02D" w:rsidRPr="00C04B7F" w:rsidRDefault="0095502D" w:rsidP="009550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7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</w:p>
    <w:p w:rsidR="0095502D" w:rsidRPr="00C04B7F" w:rsidRDefault="0095502D" w:rsidP="009550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04B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5502D" w:rsidRPr="00F530AE" w:rsidRDefault="000B01F7" w:rsidP="009550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95502D" w:rsidRPr="00C04B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502D" w:rsidRDefault="0095502D" w:rsidP="00955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02D" w:rsidRPr="00F530AE" w:rsidRDefault="0095502D" w:rsidP="00632094">
      <w:pPr>
        <w:spacing w:line="240" w:lineRule="auto"/>
        <w:ind w:left="10773" w:hanging="2693"/>
        <w:jc w:val="center"/>
        <w:rPr>
          <w:rFonts w:ascii="Times New Roman" w:hAnsi="Times New Roman" w:cs="Times New Roman"/>
          <w:sz w:val="24"/>
          <w:szCs w:val="24"/>
        </w:rPr>
      </w:pPr>
      <w:r w:rsidRPr="00F530AE">
        <w:rPr>
          <w:rFonts w:ascii="Times New Roman" w:hAnsi="Times New Roman" w:cs="Times New Roman"/>
          <w:sz w:val="24"/>
          <w:szCs w:val="24"/>
        </w:rPr>
        <w:t>Составитель</w:t>
      </w:r>
      <w:r w:rsidR="00632094">
        <w:rPr>
          <w:rFonts w:ascii="Times New Roman" w:hAnsi="Times New Roman" w:cs="Times New Roman"/>
          <w:sz w:val="24"/>
          <w:szCs w:val="24"/>
        </w:rPr>
        <w:t>:</w:t>
      </w:r>
    </w:p>
    <w:p w:rsidR="0095502D" w:rsidRDefault="00757C78" w:rsidP="00955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Сысолятин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  <w:r w:rsidR="0095502D" w:rsidRPr="00F530AE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5502D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2D" w:rsidRDefault="0095502D" w:rsidP="009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с.Синегорье</w:t>
      </w:r>
    </w:p>
    <w:p w:rsidR="0095502D" w:rsidRPr="002F3191" w:rsidRDefault="000B01F7" w:rsidP="0095502D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57C78">
        <w:rPr>
          <w:rFonts w:ascii="Times New Roman" w:hAnsi="Times New Roman" w:cs="Times New Roman"/>
          <w:sz w:val="24"/>
          <w:szCs w:val="24"/>
        </w:rPr>
        <w:t>3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Рабочая программа написана на основе фундаментального ядра содержания среднего (полного) образования и требований к результатам обучения, представленных в Федеральном государственном стандарте среднего (полного) образования (раздел «Экономика»).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lastRenderedPageBreak/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 и включает: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•        пояснительную записку, в которой да</w:t>
      </w:r>
      <w:r>
        <w:rPr>
          <w:rStyle w:val="c1"/>
          <w:color w:val="000000"/>
        </w:rPr>
        <w:t>ё</w:t>
      </w:r>
      <w:r w:rsidRPr="000025E7">
        <w:rPr>
          <w:rStyle w:val="c1"/>
          <w:color w:val="000000"/>
        </w:rPr>
        <w:t>тся общая характеристика учебного предмета, раскрываются особенности содержания курса и последовательность изложения материала, место предмета в учебном базисном плане, а также требования к результатам обучения и освоения содержания курса по обществознани</w:t>
      </w:r>
      <w:r>
        <w:rPr>
          <w:rStyle w:val="c1"/>
          <w:color w:val="000000"/>
        </w:rPr>
        <w:t>ю -</w:t>
      </w:r>
      <w:r w:rsidRPr="000025E7">
        <w:rPr>
          <w:rStyle w:val="c1"/>
          <w:color w:val="000000"/>
        </w:rPr>
        <w:t xml:space="preserve"> личностные, предметные и </w:t>
      </w:r>
      <w:proofErr w:type="spellStart"/>
      <w:r w:rsidRPr="000025E7">
        <w:rPr>
          <w:rStyle w:val="c1"/>
          <w:color w:val="000000"/>
        </w:rPr>
        <w:t>метапредметные</w:t>
      </w:r>
      <w:proofErr w:type="spellEnd"/>
      <w:r w:rsidRPr="000025E7">
        <w:rPr>
          <w:rStyle w:val="c1"/>
          <w:color w:val="000000"/>
        </w:rPr>
        <w:t>;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•        содержание курса по</w:t>
      </w:r>
      <w:r>
        <w:rPr>
          <w:rStyle w:val="c1"/>
          <w:color w:val="000000"/>
        </w:rPr>
        <w:t xml:space="preserve"> 11</w:t>
      </w:r>
      <w:r w:rsidRPr="000025E7">
        <w:rPr>
          <w:rStyle w:val="c1"/>
          <w:color w:val="000000"/>
        </w:rPr>
        <w:t xml:space="preserve"> класс</w:t>
      </w:r>
      <w:r>
        <w:rPr>
          <w:rStyle w:val="c1"/>
          <w:color w:val="000000"/>
        </w:rPr>
        <w:t>у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•        тематическое планирование по класс</w:t>
      </w:r>
      <w:r>
        <w:rPr>
          <w:rStyle w:val="c1"/>
          <w:color w:val="000000"/>
        </w:rPr>
        <w:t>у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•        материально-техническое обеспечение образовательного процесса.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Программа опирается на учебник Р. И. Хасбулатова «Экономика» для средней (полной) школы (10—11 классы).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Курс «Экономика» (10 и 11 классы) призван сформировать экономическое мышление и привить навыки рационального экономического поведения, а также создать предпосылки для последующего профессионального обучения и эффективной практической деятельности учащихся.</w:t>
      </w:r>
    </w:p>
    <w:p w:rsidR="00FF15C2" w:rsidRPr="0079743B" w:rsidRDefault="00734B6D" w:rsidP="00FF1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Style w:val="c1"/>
          <w:color w:val="000000"/>
        </w:rPr>
        <w:t> </w:t>
      </w:r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 программа предназначена для </w:t>
      </w:r>
      <w:r w:rsidR="00FF1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каждый курс рассчитан на </w:t>
      </w:r>
      <w:r w:rsidR="00FF1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(1 час в неделю). Программа составлена на основе федерального компонента государственного стандарта полного среднего образования по обществознанию (базовый </w:t>
      </w:r>
      <w:proofErr w:type="gramStart"/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уровень)   </w:t>
      </w:r>
      <w:proofErr w:type="gramEnd"/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(Сборник нормативных документов. Обществознание. М.: Дрофа,2018), программы Л.Н. Боголюбова, Н.И. Городецкой, Л.Ф. Иванова и др. «Обществознание </w:t>
      </w:r>
      <w:r w:rsidR="00FF1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 (Обществознание. Программы общеобразовательных учреждений. </w:t>
      </w:r>
      <w:r w:rsidR="00FF1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F15C2" w:rsidRPr="007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М.: Просвещение, 2018).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Освоение нового содержания осуществляется с опорой на межпредметные связи с другими разделами обществознания, с курсами математики, истории, географии, литературы и др.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Предметные результаты освоения курса на базовом уровне ориентированы на обеспечение преимущественно общеобразовательной и общекультурной подготовки. Комплекс знаний по экономике, минимально необходимый современному гражданину России, направлен на формирование у учащихся общих представлений об экономике как хозяйстве и науке, об экономике семьи, фирмы и государства, в том числе в международной сфере.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Предметные резу</w:t>
      </w:r>
      <w:r>
        <w:rPr>
          <w:rStyle w:val="c1"/>
          <w:color w:val="000000"/>
        </w:rPr>
        <w:t>льтаты освоения курса на углублё</w:t>
      </w:r>
      <w:r w:rsidRPr="000025E7">
        <w:rPr>
          <w:rStyle w:val="c1"/>
          <w:color w:val="000000"/>
        </w:rPr>
        <w:t>нном уровне ориентированы на подготовку к последующему профессиональному образованию, развитию индивидуальн</w:t>
      </w:r>
      <w:r>
        <w:rPr>
          <w:rStyle w:val="c1"/>
          <w:color w:val="000000"/>
        </w:rPr>
        <w:t>ых способностей обучающихся путё</w:t>
      </w:r>
      <w:r w:rsidRPr="000025E7">
        <w:rPr>
          <w:rStyle w:val="c1"/>
          <w:color w:val="000000"/>
        </w:rPr>
        <w:t>м более глубокого освоения основ экономики, систематических знаний и способов действий.</w:t>
      </w:r>
    </w:p>
    <w:p w:rsidR="00734B6D" w:rsidRPr="000025E7" w:rsidRDefault="00734B6D" w:rsidP="00734B6D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25E7">
        <w:rPr>
          <w:rStyle w:val="c1"/>
          <w:color w:val="000000"/>
        </w:rPr>
        <w:t>Заканчивая школу и вступая во взрослую жизнь, молодые люди должны быть подготовлены к реалиям современной жизни. Экономические преобразования, происходящие в настоящее время в российском обществе, требуют от выпускников умения быстро адаптироваться и эффективно действовать в постоянно меняющейся экономической среде. Вне зависимости от выбранной специальности каждому человеку необходимо знать основы экономики и финансов, поскольку любая сфера человеческой деятельности связана с проблемами финансирования. В то же время выпускники должны быть готовы к тому</w:t>
      </w:r>
      <w:r>
        <w:rPr>
          <w:rStyle w:val="c1"/>
          <w:color w:val="000000"/>
        </w:rPr>
        <w:t>, что во взрослой жизни им придётся столкнуться с жё</w:t>
      </w:r>
      <w:r w:rsidRPr="000025E7">
        <w:rPr>
          <w:rStyle w:val="c1"/>
          <w:color w:val="000000"/>
        </w:rPr>
        <w:t>сткими законами конкуренции в сфере трудовых отношений. Это касается любой сферы деятельности. Конкурентная борьба в сфере трудовых отношений непрерывно возрастает. Знание экономики откроет путь не только в науку и предпринимательство, но и в большую политику. Без знания законов экономики невозможно познать сложнейшие процессы, происходящие в современном мире.</w:t>
      </w:r>
    </w:p>
    <w:p w:rsidR="00734B6D" w:rsidRDefault="00734B6D" w:rsidP="0073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Pr="000025E7" w:rsidRDefault="00734B6D" w:rsidP="0073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экономики направлено на: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формирование мировоззренческой, ценностно-смысловой сферы обучающихся, российской гражданской идентичности, приверженности ценностям, закрепленным Конституцией Российской Федерации;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роли России в многообразном, быстро меняющемся глобальном мире;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навыков критического мышления, анализа и синтеза, умений оценивать и сопоставлять методы исследования, характерные для экономической науки;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целостного восприятия всего спектра природных, экономических, социальных реалий;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умений обобщать, анализировать и оценивать информацию (теории, концепции, факты, имеющие отношение к общественному развитию и роли личности в нем) с целью проверки гипотез и интерпретации данных различных источников;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овладение знаниями по многообразию взглядов и теорий экономической науки.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выпускников средней (полной) школы, формируемыми при изучении содержания курса по экономике, должны стать: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российская гражданская идентичность, патриотизм, уважение к своему народу, чувство ответственности перед Родиной;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к служению Отечеству, его защите;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•нравственное сознание и поведение на основе усвоения общечеловеческих ценностей;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•осознанный выбор будущей профессии и возможностей реализации собственных жизненных </w:t>
      </w:r>
      <w:proofErr w:type="gram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планов;  отношение</w:t>
      </w:r>
      <w:proofErr w:type="gram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экологическое мышление, понимания влияния социально-экономических процессов на состояние природной и социальной среды;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•ответственное отношение к созданию семьи на основе осознанного принятия ценностей семейной жизни.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интегрированного учебного предмета «Экономика» должны стать: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•сформированность системы знаний об экономической сфере, определяющей жизнь общества, а также пространства, в котором осуществляется экономическая деятельность индивидов, семей, отдельных предприятий и государства;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сущности экономических институтов, их роли в социально-экономическом развитии общества; значения этических норм и нравственных ценностей в экономической деятельности отдельных людей и общества; уважительного отношения к чужой собственности;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суждения,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 и т. д.);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об экономической науке как системе теоретических и прикладных знаний;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2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02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экономики выпускниками основной школы являются: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навыками познавательной, учебно-исследовательской и проектной деятельности, навыками разрешения проблем, способность и готовность к самостоятельному поиску методов решения практических задач, применение различных методов познания;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использовать средства информационных и коммуникационных технологий (ИКТ) в решении когнитивных, коммуникативных и организационных задач;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определять назначение и функции различных социальных институтов;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самостоятельно оценивать и принимать решения, определяющие стратегию поведения с учетом гражданских и нравственных ценностей;</w:t>
      </w:r>
    </w:p>
    <w:p w:rsidR="00734B6D" w:rsidRPr="000025E7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•владение языковыми средствами — способность ясно, логично и точно излагать свою точку зрения, используя адекватные языковые средства;</w:t>
      </w:r>
    </w:p>
    <w:p w:rsidR="00734B6D" w:rsidRDefault="00734B6D" w:rsidP="00734B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E504F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  (</w:t>
      </w:r>
      <w:r w:rsidR="00E0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ч, </w:t>
      </w:r>
      <w:r w:rsidR="00E0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неделю)</w:t>
      </w:r>
    </w:p>
    <w:p w:rsidR="00640826" w:rsidRPr="000025E7" w:rsidRDefault="00BA6735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жизнь общества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64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Менеджмент. Маркетинг. 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понятие о менеджменте. Исторические этапы становления менеджмента. Школа научного управления (Ф. </w:t>
      </w:r>
      <w:proofErr w:type="spell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Тэйлор</w:t>
      </w:r>
      <w:proofErr w:type="spell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Административная школа управления (А. </w:t>
      </w:r>
      <w:proofErr w:type="spell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Файоль</w:t>
      </w:r>
      <w:proofErr w:type="spell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Школа человеческих отношений и разработки поведенческих наук (М. </w:t>
      </w:r>
      <w:proofErr w:type="spell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Фоллет</w:t>
      </w:r>
      <w:proofErr w:type="spell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</w:t>
      </w:r>
      <w:proofErr w:type="spell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Мэйони</w:t>
      </w:r>
      <w:proofErr w:type="spell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Теории системного анализа. Концепция социальной ответственности бизнеса. Международный характер менеджмента.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менеджмента. Модернизация управления. Горизонтальная, вертикальная и конгломератная структуры корпораций. Соответствие структуры основным принципам. Внедрение компьютерных технологий в управленческие системы. Менеджмент в России.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Маркетинг как рыночная концепция менеджмента. Основные понятия и содержание маркетинга. Усиление связи производства с распределением и конечной реализацией продукции. Этапы развития маркетинга. Основные взаимосвязанные звенья в системе управления </w:t>
      </w: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маркетинговыми операциями: управление торгово-посреднической сферой (системой) в деятельности корпораций; управление производственной сферой (системой), ориентированной на рынок; управление обслуживающей сферой (системой). Основные принципы маркетинга. Направленность на максимизацию прибыли. Реклама. Маркетолог.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Банкротство фирмы. Процедура банкротства. Внешние признаки. Кредиторы. Судебное решение. Несостоятельность предприятия. Принудительное банкротство. Добровольная ликвидация. Реорганизация. Ликвидация. Мировое соглашение. Преднамеренное или умышленное банкротство. Внешнее управление. Законодательство РФ о банкротстве.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64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Государственные финансы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финансы. Финансовая система страны. Министерство финансов. Государственный бюджет. Бюджетные принципы: принцип единства, принцип полноты, принцип реальности, принцип гласности. Баланс бюджета. Закономерность роста государственных расходов. Функции бюджета: фискальная, экономического регулирования, социальная. Сбалансированный государственный бюджет. Дефицит и профицит государственного бюджета. Эмиссия. Инфляция. Внутренний и внешний государственный долг. Пути преодоления задолженности государства. Реструктуризация долга.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Налоги. Историческая эволюция налогообложения. Экономическая сущность налогов. Фискальная, экономическая, социальная и распределительная функции налогов. Социальные налоги. Социальные фонды. Ставка налога. Налоговая льгота. Система налогообложения. Налоговый механизм. Государственная налоговая политика. Принципы нейтральности, справедливости и эффективности.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налогов. Прямые и косвенные налоги. Таможенные сборы, акцизы, пошлины. Государственные и местные налоги. Пропорциональная, прогрессивная и регрессивная системы налогообложения. Признаки налоговой системы страны с развитой рыночной экономикой: прогрессивный дифференцированный характер налогообложения; частые изменения ставок налогообложения в зависимости от экономических условий, складывающихся в стране; определение начальных сумм, не облагаемых налогом. Особенности налоговой системы современной России. Рациональная система налогов как компромисс между интересами различных групп общества с учетом региональных интересов, твердых и однозначных правил построения налоговых систем.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Основные макроэкономические показатели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Валовой внутренний продукт (ВВП). Валовой национальный продукт (ВНП). Методы подсчета ВВП и ВНП. Добавленная стоимость. Реальный и номинальный ВВП. Дефлятор ВВП. Индекс покупательных цен (ИПЦ). Сопоставление ВВП разных стран и обменные курсы валют. Паритет покупательной способности (ППС). Международный валютный фонд (МВФ).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 и ВНП на душу населения. Национальный доход (НД). Развитые и развивающиеся страны. Индекс развития человеческого потенциала (ИРЧП). Национальный доход (НД). Трудовые, рентные и предпринимательские доходы. Прибыли корпораций и чистый процент. Фактор цены и стоимости товара в исчислении ВВП. Индекс цен. Индекс потребительских цен (ИПЦ). Стоимость потребительской корзины. Инфляция. Темпы инфляции. Темпы роста ВВП. Динамика ВВП России. Система национальных счетов (СНС). Кругооборот доходов и расходов (</w:t>
      </w:r>
      <w:proofErr w:type="gramStart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двух-секторная</w:t>
      </w:r>
      <w:proofErr w:type="gramEnd"/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экономики) в национальной экономике. Расширенная (четырехсекторная) модель кругооборота в экономике. Реальный, бюджетный, денежный и внешний сектора экономики. Положительный и отрицательный баланс. Платежный баланс, его назначение.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64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Международная торговля. Валютные курсы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торговля. Внешняя торговля страны. Экспорт. Импорт. Внешнеторговый оборот. Сальдо внешней торговли. Главные торговые объединения и страны в международной торговле. Международное разделение труда (МРТ). Рост степени открытости рынков. Укрепление финансово-хозяйственных связей стран. Абсолютные и сравнительные преимущества. Интернациональная стоимость. Теория трудовой стоимости.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Валютные курсы. Современная международная валютная система. Валютный коридор. Колеблющийся, «плавающий», фиксированный курс валюты. Номинальный и реальный курсы валюты. Свободно конвертируемая валюта. Метод котировки. Кросс-курс.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торговля и протекционизм. Всемирная торговая организация (ВТО): цели, структура, руководящие органы. Вступление России в ВТО. Позиции России в международной торговле. Структура внешней торговли РФ.</w:t>
      </w:r>
    </w:p>
    <w:p w:rsidR="00E504F7" w:rsidRPr="000025E7" w:rsidRDefault="00640826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="00E504F7"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Глобальные экономические проблемы и индекс развития человеческого потенциала  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экономические проблемы современности. Проблема бедности. Продовольственная и энергетическая проблемы. Обострение экологической проблемы. Неравномерная структура распределения. Неравное потребление. Усиление социального расслоения. Основные направления решения проблем бедности и нищеты: новые модели потребления, социализация, коллективизм и солидарность.</w:t>
      </w:r>
    </w:p>
    <w:p w:rsidR="00E504F7" w:rsidRPr="000025E7" w:rsidRDefault="00E504F7" w:rsidP="00E5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развития человеческого потенциала (ИРЧП). Понятие «концепция развития человеческого потенциала». Реализация основных базовых ценностей: прав человека, общественного благосостояния, равенства, справедливости. Оценка ИРЧП: продолжительность жизни человека, уровень образования и доходы. Индекс нищеты населения. ИРЧП в России.</w:t>
      </w:r>
    </w:p>
    <w:p w:rsidR="006E18A1" w:rsidRDefault="007A3061" w:rsidP="007A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т сфера</w:t>
      </w:r>
    </w:p>
    <w:p w:rsidR="007A3061" w:rsidRDefault="007A3061" w:rsidP="007A30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жизнь общества</w:t>
      </w:r>
    </w:p>
    <w:p w:rsidR="00230969" w:rsidRDefault="00230969" w:rsidP="007A3061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734B6D" w:rsidRDefault="00734B6D" w:rsidP="0023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B6D" w:rsidRDefault="00734B6D" w:rsidP="0023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0969" w:rsidRPr="000025E7" w:rsidRDefault="00230969" w:rsidP="00734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11 класс (</w:t>
      </w:r>
      <w:r w:rsidR="0073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00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tbl>
      <w:tblPr>
        <w:tblW w:w="1454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095"/>
        <w:gridCol w:w="2084"/>
      </w:tblGrid>
      <w:tr w:rsidR="00230969" w:rsidRPr="000025E7" w:rsidTr="00230969">
        <w:trPr>
          <w:trHeight w:val="109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230969" w:rsidP="00D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230969" w:rsidP="00D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230969" w:rsidP="00D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уроков</w:t>
            </w:r>
          </w:p>
        </w:tc>
      </w:tr>
      <w:tr w:rsidR="00786DAD" w:rsidRPr="000025E7" w:rsidTr="00786DAD">
        <w:trPr>
          <w:trHeight w:val="52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116222" w:rsidRDefault="00786DAD" w:rsidP="0078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116222" w:rsidRDefault="00786DAD" w:rsidP="00D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86DAD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и Маркетинг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6DAD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финансы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6DAD" w:rsidRPr="000025E7" w:rsidTr="00230969">
        <w:trPr>
          <w:trHeight w:val="308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6DAD" w:rsidRPr="000025E7" w:rsidTr="00230969">
        <w:trPr>
          <w:trHeight w:val="308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торговля. Валютные курсы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86DAD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экономические проблемы и индекс развития человеческого потенциала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AD" w:rsidRPr="000025E7" w:rsidRDefault="00B02EDC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86DAD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DAD" w:rsidRPr="000025E7" w:rsidRDefault="00786DAD" w:rsidP="00CB2E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DAD" w:rsidRPr="000025E7" w:rsidRDefault="00786DA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DAD" w:rsidRDefault="0013417F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42213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213" w:rsidRPr="000025E7" w:rsidRDefault="00786DAD" w:rsidP="00786D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213" w:rsidRPr="000025E7" w:rsidRDefault="00742213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жизнь общества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213" w:rsidRDefault="00116222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0678D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8D" w:rsidRDefault="0050678D" w:rsidP="00786D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A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8D" w:rsidRPr="0050678D" w:rsidRDefault="0050678D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8D" w:rsidRDefault="00EF6928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0969" w:rsidRPr="000025E7" w:rsidTr="00230969">
        <w:trPr>
          <w:trHeight w:val="32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230969" w:rsidP="00786D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230969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69" w:rsidRPr="000025E7" w:rsidRDefault="00EC3308" w:rsidP="00D001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6E18A1" w:rsidRDefault="006E18A1" w:rsidP="00786D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18A1" w:rsidRDefault="006E18A1" w:rsidP="00786D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E3542" w:rsidRDefault="00EE3542" w:rsidP="00786D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18A1" w:rsidRDefault="006E18A1" w:rsidP="006E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планирование 11 класс</w:t>
      </w:r>
    </w:p>
    <w:p w:rsidR="00791C8C" w:rsidRPr="006E18A1" w:rsidRDefault="00791C8C" w:rsidP="006E1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23472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4054"/>
        <w:gridCol w:w="784"/>
        <w:gridCol w:w="2309"/>
        <w:gridCol w:w="1638"/>
        <w:gridCol w:w="3776"/>
        <w:gridCol w:w="946"/>
        <w:gridCol w:w="78"/>
        <w:gridCol w:w="994"/>
        <w:gridCol w:w="1526"/>
        <w:gridCol w:w="342"/>
        <w:gridCol w:w="1184"/>
        <w:gridCol w:w="682"/>
        <w:gridCol w:w="844"/>
        <w:gridCol w:w="1023"/>
        <w:gridCol w:w="549"/>
        <w:gridCol w:w="1442"/>
        <w:gridCol w:w="163"/>
      </w:tblGrid>
      <w:tr w:rsidR="00D0017B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7B" w:rsidRPr="006E18A1" w:rsidRDefault="00D0017B" w:rsidP="00D00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791C8C" w:rsidRPr="006E18A1" w:rsidTr="00BE79F0">
        <w:trPr>
          <w:gridAfter w:val="9"/>
          <w:wAfter w:w="7755" w:type="dxa"/>
          <w:trHeight w:val="413"/>
        </w:trPr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контроля, измерители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8C" w:rsidRPr="006E18A1" w:rsidRDefault="00791C8C" w:rsidP="00791C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C8C" w:rsidRDefault="00791C8C" w:rsidP="00791C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  <w:t>Дата</w:t>
            </w:r>
          </w:p>
          <w:p w:rsidR="00791C8C" w:rsidRPr="00791C8C" w:rsidRDefault="00791C8C" w:rsidP="00791C8C">
            <w:pPr>
              <w:jc w:val="center"/>
              <w:rPr>
                <w:rFonts w:ascii="Arial" w:eastAsia="Times New Roman" w:hAnsi="Arial" w:cs="Arial"/>
                <w:sz w:val="1"/>
                <w:szCs w:val="28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91C8C" w:rsidRPr="006E18A1" w:rsidTr="00BE79F0">
        <w:trPr>
          <w:gridAfter w:val="9"/>
          <w:wAfter w:w="7755" w:type="dxa"/>
          <w:trHeight w:val="412"/>
        </w:trPr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Default="00791C8C" w:rsidP="00791C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Default="00791C8C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Pr="006E18A1" w:rsidRDefault="00791C8C" w:rsidP="00791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C8C" w:rsidRPr="006E18A1" w:rsidRDefault="00791C8C" w:rsidP="00791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91C8C" w:rsidRPr="006E18A1" w:rsidTr="00BE79F0"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8C" w:rsidRDefault="00EE25E1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791C8C" w:rsidRPr="0079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</w:t>
            </w:r>
            <w:r w:rsidR="006D0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ческая жизнь общества</w:t>
            </w:r>
            <w:r w:rsidR="00036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(17</w:t>
            </w:r>
            <w:r w:rsidR="0007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  <w:p w:rsidR="00901E74" w:rsidRPr="00791C8C" w:rsidRDefault="00901E74" w:rsidP="007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791C8C" w:rsidRDefault="00791C8C" w:rsidP="00791C8C">
            <w:pP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  <w:p w:rsidR="006D0BBC" w:rsidRPr="006E18A1" w:rsidRDefault="006D0BBC" w:rsidP="00791C8C">
            <w:pP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C8C" w:rsidRPr="006E18A1" w:rsidRDefault="00791C8C" w:rsidP="00791C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C8C" w:rsidRPr="006E18A1" w:rsidRDefault="00791C8C" w:rsidP="00791C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C8C" w:rsidRPr="006E18A1" w:rsidRDefault="00791C8C" w:rsidP="00791C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C8C" w:rsidRPr="006E18A1" w:rsidRDefault="00791C8C" w:rsidP="00791C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1, вопросы после §1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вопросы после §2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вопросы после §3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Цикличность развития экономики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07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§39, вопросы после §39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трактовка экономического роста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§38, вопросы после §38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вопросы после §4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в экономике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вопросы после §5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§8, вопросы после §8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§6, вопросы после §6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Слагаемые успеха в бизнесе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вопросы после §7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76E3E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E3E" w:rsidRPr="00927F8C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вопросы после §12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3E" w:rsidRPr="006E18A1" w:rsidRDefault="00076E3E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A00DF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DF" w:rsidRPr="00927F8C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в экономике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§9, вопросы после §9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A00DF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DF" w:rsidRPr="00927F8C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и безработица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§10, вопросы после §10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A00DF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DF" w:rsidRPr="00927F8C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вопросы после §11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DF" w:rsidRPr="006E18A1" w:rsidRDefault="001A00DF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015505" w:rsidRDefault="00015505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Российской Федерации в системе мирового хозяйства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вопросы после §12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Российской Федерации в системе мирового хозяйства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вопросы после §12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332DF8" w:rsidRDefault="001F2F6A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1F2F6A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1F2F6A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36759" w:rsidP="006D0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.Менеджмент и маркетинг(4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EE25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менеджменте.</w:t>
            </w:r>
          </w:p>
          <w:p w:rsidR="00015505" w:rsidRPr="006E18A1" w:rsidRDefault="00015505" w:rsidP="00EE25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этапы развития менеджмента.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EE25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вопросы после §28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EE25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8277D8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менеджмента.</w:t>
            </w:r>
          </w:p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России.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вопросы после §28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8277D8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§28-29, вопросы после §29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8277D8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 маркетинг.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§28-29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1"/>
          <w:wAfter w:w="163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8277D8" w:rsidP="007B19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.Государственные финансы(4ч.)</w:t>
            </w:r>
          </w:p>
        </w:tc>
        <w:tc>
          <w:tcPr>
            <w:tcW w:w="1868" w:type="dxa"/>
            <w:gridSpan w:val="2"/>
          </w:tcPr>
          <w:p w:rsidR="00015505" w:rsidRPr="006E18A1" w:rsidRDefault="00015505" w:rsidP="007B19C7">
            <w:pP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015505" w:rsidRPr="006E18A1" w:rsidRDefault="00015505" w:rsidP="007B19C7">
            <w:pP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</w:tcPr>
          <w:p w:rsidR="00015505" w:rsidRPr="006E18A1" w:rsidRDefault="00015505" w:rsidP="007B19C7">
            <w:pPr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7B68C0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2D78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финансы. Государственный бюджет.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§30, вопросы после §30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7B68C0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– главный источник государственного бюджета. Историческая эволюция налогообложения.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§31, вопросы после §31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2D78C3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налогов. Механизм налогообложения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§32, вопросы после §32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2D78C3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финансы.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C80FBB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8A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§30-32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C250DD" w:rsidP="007B19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.Основные макроэкономические показатели(2ч.)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2057C3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2057C3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внутренний продукт и валовой национальный продукт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0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вопросы после §</w:t>
            </w:r>
            <w:r w:rsidR="0020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2057C3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ВВП и ВНП на душу населения. Национальный доход (НД).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§36, вопросы после §36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2057C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C3" w:rsidRDefault="002057C3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C3" w:rsidRPr="006E18A1" w:rsidRDefault="00E649E7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экономика. Основные макроэкономические показатели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C3" w:rsidRDefault="00E649E7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C3" w:rsidRDefault="00C80FBB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C3" w:rsidRDefault="002057C3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C3" w:rsidRDefault="002057C3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§33-36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C3" w:rsidRPr="006E18A1" w:rsidRDefault="002057C3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C3" w:rsidRPr="006E18A1" w:rsidRDefault="002057C3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C250DD" w:rsidP="007B1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.Международная торговля. Валютные курсы. (3ч.)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015505" w:rsidP="00E63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6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§41, вопросы после §41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E63F52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Валютные курсы.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§41, вопросы после §41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Default="00E63F52" w:rsidP="007B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торговля и протекционизм.</w:t>
            </w:r>
          </w:p>
          <w:p w:rsidR="00015505" w:rsidRPr="006E18A1" w:rsidRDefault="00015505" w:rsidP="007B19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торговая организация (ВТО).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7B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§42, вопросы после §42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505" w:rsidRPr="006E18A1" w:rsidRDefault="00015505" w:rsidP="007B19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C250DD" w:rsidP="00DD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.Глобальные экономические проблемы и индекс раз</w:t>
            </w:r>
            <w:r w:rsidR="0001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вития человеческого потенциала(</w:t>
            </w:r>
            <w:r w:rsidR="00DD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15505" w:rsidRPr="006E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981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FF22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экономические проблемы современности.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FF22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FF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FF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FF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§45, вопросы после §45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FF22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FF22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981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экономические проблемы современности.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§46, вопросы после §46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981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развития человеческого потенциала.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74545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0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927F8C" w:rsidRDefault="00C250DD" w:rsidP="00B24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15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15505" w:rsidRPr="0092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сфера</w:t>
            </w:r>
            <w:r w:rsidR="00044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ч.)</w:t>
            </w: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F7373A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505" w:rsidRPr="00927F8C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§13, вопросы после §13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15505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F7373A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505" w:rsidRPr="00927F8C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§14, вопросы после §14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05" w:rsidRPr="006E18A1" w:rsidRDefault="00015505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DC3EF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F7" w:rsidRPr="00927F8C" w:rsidRDefault="00DC3EF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§14, вопросы после §14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DC3EF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6934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F7" w:rsidRPr="00927F8C" w:rsidRDefault="00DC3EF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Default="00DC3EF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вопросы после §15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F7" w:rsidRPr="006E18A1" w:rsidRDefault="00DC3EF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1179B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6934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79B" w:rsidRPr="00927F8C" w:rsidRDefault="0011179B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вопросы после §15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1179B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79B" w:rsidRPr="00927F8C" w:rsidRDefault="0011179B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Default="0011179B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вопросы после §16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79B" w:rsidRPr="006E18A1" w:rsidRDefault="0011179B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667918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667918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8" w:rsidRPr="00927F8C" w:rsidRDefault="00667918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667918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667918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вопросы после §16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667918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E9101D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8" w:rsidRPr="00927F8C" w:rsidRDefault="00667918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 – социальный пол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667918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Default="00667918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вопросы после §17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918" w:rsidRPr="006E18A1" w:rsidRDefault="0066791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1D" w:rsidRPr="00927F8C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вопросы после §17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1D" w:rsidRPr="00927F8C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§18, вопросы после §18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1D" w:rsidRPr="00927F8C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§19, вопросы после §19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15314D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1D" w:rsidRPr="00CB55CE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§13-19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57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06551E" w:rsidP="00B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E91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9101D" w:rsidRPr="0092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Политическая жизнь общества</w:t>
            </w:r>
            <w:r w:rsidR="00044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E1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ч.)</w:t>
            </w:r>
          </w:p>
        </w:tc>
      </w:tr>
      <w:tr w:rsidR="00E9101D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433F85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1D" w:rsidRPr="00927F8C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вопросы после §20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1D" w:rsidRPr="006E18A1" w:rsidRDefault="00E9101D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1333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33" w:rsidRPr="00927F8C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вопросы после §20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1333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33" w:rsidRPr="00927F8C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§21, вопросы после §21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1333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33" w:rsidRPr="00927F8C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§21, вопросы после §21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1333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33" w:rsidRPr="00927F8C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§22, вопросы после §22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13333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4133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33" w:rsidRPr="00927F8C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 выборы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§23, вопросы после §23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33" w:rsidRPr="006E18A1" w:rsidRDefault="00413333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73942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4133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942" w:rsidRPr="00927F8C" w:rsidRDefault="00173942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 выборы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§23, вопросы после §23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173942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942" w:rsidRPr="00927F8C" w:rsidRDefault="0017394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Default="0017394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вопросы после §24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42" w:rsidRPr="006E18A1" w:rsidRDefault="0017394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8C51D9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1D9" w:rsidRPr="00927F8C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вопросы после §24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8C51D9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1D9" w:rsidRPr="00927F8C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вопросы после §25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8C51D9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1D9" w:rsidRPr="00927F8C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вопросы после §25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CB2E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8C51D9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1D9" w:rsidRPr="00927F8C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§26, вопросы после §26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D9" w:rsidRPr="006E18A1" w:rsidRDefault="008C51D9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4625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257" w:rsidRPr="00927F8C" w:rsidRDefault="0044625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§26, вопросы после §26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4625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8607AC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257" w:rsidRPr="00927F8C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§27, вопросы после §27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4625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860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6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257" w:rsidRPr="00927F8C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вопросы после §28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46257" w:rsidRPr="006E18A1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860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86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257" w:rsidRPr="006A2158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жизнь общества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446257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Default="008607AC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§20-28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57" w:rsidRPr="006E18A1" w:rsidRDefault="00446257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C60128" w:rsidRPr="006E18A1" w:rsidTr="00BE79F0">
        <w:trPr>
          <w:gridAfter w:val="9"/>
          <w:wAfter w:w="7755" w:type="dxa"/>
        </w:trPr>
        <w:tc>
          <w:tcPr>
            <w:tcW w:w="13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28" w:rsidRPr="00C60128" w:rsidRDefault="00C60128" w:rsidP="00C6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9.Обеспеченная старость: возможности пенсионного накопления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28" w:rsidRPr="006E18A1" w:rsidRDefault="00C6012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28" w:rsidRPr="006E18A1" w:rsidRDefault="00C60128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474AC2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Default="00474AC2" w:rsidP="00B244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Pr="000941FE" w:rsidRDefault="000F48B2" w:rsidP="00CB2E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Думай о пенсии с</w:t>
            </w:r>
            <w:r w:rsidR="00474AC2">
              <w:rPr>
                <w:rFonts w:ascii="Times New Roman" w:hAnsi="Times New Roman" w:cs="Times New Roman"/>
                <w:sz w:val="24"/>
                <w:szCs w:val="24"/>
              </w:rPr>
              <w:t>молоду, или как формируется пенсия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Default="00474AC2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Default="00474AC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Pr="006E18A1" w:rsidRDefault="00474AC2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fldChar w:fldCharType="begin"/>
            </w:r>
            <w:r w:rsidR="00BE79F0" w:rsidRPr="00BE79F0">
              <w:instrText xml:space="preserve"> HYPERLINK "https://vashifinancy.ru/books/img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/978-5-408-04086-5%20%D0%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9C%D0%B0%D1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instrText>%82%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>0%</w:instrText>
            </w:r>
            <w:r w:rsidRPr="00BE79F0">
              <w:rPr>
                <w:lang w:val="en-US"/>
              </w:rPr>
              <w:instrText>B</w:instrText>
            </w:r>
            <w:r w:rsidRPr="00BE79F0">
              <w:instrText>5%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 xml:space="preserve">1" </w:instrText>
            </w:r>
            <w:r w:rsidR="00810A5B" w:rsidRPr="00BE79F0">
              <w:fldChar w:fldCharType="separate"/>
            </w:r>
            <w:r w:rsidRPr="00BE79F0">
              <w:rPr>
                <w:rStyle w:val="a3"/>
              </w:rPr>
              <w:t xml:space="preserve">https://vashifinancy.ru/books/img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rPr>
                <w:rStyle w:val="a3"/>
              </w:rPr>
              <w:t>/978-5-408-04086-5%20%</w:t>
            </w:r>
            <w:r w:rsidRPr="00BE79F0">
              <w:rPr>
                <w:rStyle w:val="a3"/>
                <w:lang w:val="en-US"/>
              </w:rPr>
              <w:t>D</w:t>
            </w:r>
            <w:r w:rsidRPr="00BE79F0">
              <w:rPr>
                <w:rStyle w:val="a3"/>
              </w:rPr>
              <w:t xml:space="preserve">0%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9C%D0%B0%D1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fldChar w:fldCharType="end"/>
            </w:r>
            <w:r w:rsidRPr="00BE79F0">
              <w:rPr>
                <w:lang w:val="en-US"/>
              </w:rPr>
              <w:t>%80%D0%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B8%D0%B0%D0%BB%D1%8B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%20%D0%B4%D0%BB%D1%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8F%20%D1%83%D1%87%D0%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B0%D1%89%D0%B8%D1%85%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D1%81%D1%8F%20%D0%91%</w:t>
            </w:r>
          </w:p>
          <w:p w:rsidR="00474AC2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Pr="00BE79F0" w:rsidRDefault="00474AC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C2" w:rsidRPr="00BE79F0" w:rsidRDefault="00474AC2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  <w:tr w:rsidR="00C926C1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C1" w:rsidRPr="00927F8C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6E18A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fldChar w:fldCharType="begin"/>
            </w:r>
            <w:r w:rsidR="00BE79F0" w:rsidRPr="00BE79F0">
              <w:rPr>
                <w:lang w:val="en-US"/>
              </w:rPr>
              <w:instrText xml:space="preserve"> HYPERLINK "https://vashifinancy.ru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instrText xml:space="preserve">/books/img/978-5-408-04086-5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%20%D0%9C%D0%B0% 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lang w:val="en-US"/>
              </w:rPr>
              <w:instrText xml:space="preserve">%82%D0%B5%D1" </w:instrText>
            </w:r>
            <w:r w:rsidR="00810A5B" w:rsidRPr="00BE79F0">
              <w:rPr>
                <w:lang w:val="en-US"/>
              </w:rPr>
              <w:fldChar w:fldCharType="separate"/>
            </w:r>
            <w:r w:rsidRPr="00BE79F0">
              <w:rPr>
                <w:rStyle w:val="a3"/>
                <w:lang w:val="en-US"/>
              </w:rPr>
              <w:t xml:space="preserve">https://vashifinancy.ru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>/books/</w:t>
            </w:r>
            <w:proofErr w:type="spellStart"/>
            <w:r w:rsidRPr="00BE79F0">
              <w:rPr>
                <w:rStyle w:val="a3"/>
                <w:lang w:val="en-US"/>
              </w:rPr>
              <w:t>img</w:t>
            </w:r>
            <w:proofErr w:type="spellEnd"/>
            <w:r w:rsidRPr="00BE79F0">
              <w:rPr>
                <w:rStyle w:val="a3"/>
                <w:lang w:val="en-US"/>
              </w:rPr>
              <w:t xml:space="preserve">/978-5-408-04086-5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%20%D0%9C%D0%B0% 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rPr>
                <w:lang w:val="en-US"/>
              </w:rPr>
              <w:fldChar w:fldCharType="end"/>
            </w:r>
            <w:r w:rsidRPr="00BE79F0">
              <w:rPr>
                <w:lang w:val="en-US"/>
              </w:rPr>
              <w:t>%80%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D0%B8%D0%B0%D0%BB%D1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%8B%20%D0%B4%D0%BB%D1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%8F%20%D1%83%D1%87%D0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%B0%D1%89%D0%B8%D1%85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%D1%81%D1%8F%20%D0%91</w:t>
            </w:r>
          </w:p>
          <w:p w:rsidR="00C926C1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%D0%9B%D0%9E%D0%9A%205-7.pdf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  <w:tr w:rsidR="00C926C1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0941FE" w:rsidRDefault="00C926C1" w:rsidP="00CB2E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6E18A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fldChar w:fldCharType="begin"/>
            </w:r>
            <w:r w:rsidR="00BE79F0" w:rsidRPr="00BE79F0">
              <w:instrText xml:space="preserve"> HYPERLINK "https://vashifinancy.ru/books/img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/978-5-408-04086-5%20%D0%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9C%D0%B0%D1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instrText>%82%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>0%</w:instrText>
            </w:r>
            <w:r w:rsidRPr="00BE79F0">
              <w:rPr>
                <w:lang w:val="en-US"/>
              </w:rPr>
              <w:instrText>B</w:instrText>
            </w:r>
            <w:r w:rsidRPr="00BE79F0">
              <w:instrText>5%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 xml:space="preserve">1" </w:instrText>
            </w:r>
            <w:r w:rsidR="00810A5B" w:rsidRPr="00BE79F0">
              <w:fldChar w:fldCharType="separate"/>
            </w:r>
            <w:r w:rsidRPr="00BE79F0">
              <w:rPr>
                <w:rStyle w:val="a3"/>
              </w:rPr>
              <w:t xml:space="preserve">https://vashifinancy.ru/books/img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rPr>
                <w:rStyle w:val="a3"/>
              </w:rPr>
              <w:t>/978-5-408-04086-5%20%</w:t>
            </w:r>
            <w:r w:rsidRPr="00BE79F0">
              <w:rPr>
                <w:rStyle w:val="a3"/>
                <w:lang w:val="en-US"/>
              </w:rPr>
              <w:t>D</w:t>
            </w:r>
            <w:r w:rsidRPr="00BE79F0">
              <w:rPr>
                <w:rStyle w:val="a3"/>
              </w:rPr>
              <w:t xml:space="preserve">0%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9C%D0%B0%D1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fldChar w:fldCharType="end"/>
            </w:r>
            <w:r w:rsidRPr="00BE79F0">
              <w:rPr>
                <w:lang w:val="en-US"/>
              </w:rPr>
              <w:t>%80%D0%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B8%D0%B0%D0%BB%D1%8B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%20%D0%B4%D0%BB%D1%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8F%20%D1%83%D1%87%D0%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B0%D1%89%D0%B8%D1%85%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D1%81%D1%8F%20%D0%91%</w:t>
            </w:r>
          </w:p>
          <w:p w:rsidR="00C926C1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  <w:tr w:rsidR="00C926C1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0941FE" w:rsidRDefault="00C926C1" w:rsidP="00CB2E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6E18A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fldChar w:fldCharType="begin"/>
            </w:r>
            <w:r w:rsidR="00BE79F0" w:rsidRPr="00BE79F0">
              <w:instrText xml:space="preserve"> HYPERLINK "https://vashifinancy.ru/books/img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/978-5-408-04086-5%20%D0%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9C%D0%B0%D1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instrText>%82%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>0%</w:instrText>
            </w:r>
            <w:r w:rsidRPr="00BE79F0">
              <w:rPr>
                <w:lang w:val="en-US"/>
              </w:rPr>
              <w:instrText>B</w:instrText>
            </w:r>
            <w:r w:rsidRPr="00BE79F0">
              <w:instrText>5%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 xml:space="preserve">1" </w:instrText>
            </w:r>
            <w:r w:rsidR="00810A5B" w:rsidRPr="00BE79F0">
              <w:fldChar w:fldCharType="separate"/>
            </w:r>
            <w:r w:rsidRPr="00BE79F0">
              <w:rPr>
                <w:rStyle w:val="a3"/>
              </w:rPr>
              <w:t xml:space="preserve">https://vashifinancy.ru/books/img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rPr>
                <w:rStyle w:val="a3"/>
              </w:rPr>
              <w:t>/978-5-408-04086-5%20%</w:t>
            </w:r>
            <w:r w:rsidRPr="00BE79F0">
              <w:rPr>
                <w:rStyle w:val="a3"/>
                <w:lang w:val="en-US"/>
              </w:rPr>
              <w:t>D</w:t>
            </w:r>
            <w:r w:rsidRPr="00BE79F0">
              <w:rPr>
                <w:rStyle w:val="a3"/>
              </w:rPr>
              <w:t xml:space="preserve">0%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9C%D0%B0%D1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fldChar w:fldCharType="end"/>
            </w:r>
            <w:r w:rsidRPr="00BE79F0">
              <w:rPr>
                <w:lang w:val="en-US"/>
              </w:rPr>
              <w:t>%80%D0%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B8%D0%B0%D0%BB%D1%8B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%20%D0%B4%D0%BB%D1%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8F%20%D1%83%D1%87%D0%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B0%D1%89%D0%B8%D1%85%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D1%81%D1%8F%20%D0%91%</w:t>
            </w:r>
          </w:p>
          <w:p w:rsidR="00C926C1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  <w:tr w:rsidR="00C926C1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0941FE" w:rsidRDefault="00C926C1" w:rsidP="00CB2E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B244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6E18A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fldChar w:fldCharType="begin"/>
            </w:r>
            <w:r w:rsidR="00BE79F0" w:rsidRPr="00BE79F0">
              <w:instrText xml:space="preserve"> HYPERLINK "https://vashifinancy.ru/books/img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/978-5-408-04086-5%20%D0%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9C%D0%B0%D1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instrText>%82%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>0%</w:instrText>
            </w:r>
            <w:r w:rsidRPr="00BE79F0">
              <w:rPr>
                <w:lang w:val="en-US"/>
              </w:rPr>
              <w:instrText>B</w:instrText>
            </w:r>
            <w:r w:rsidRPr="00BE79F0">
              <w:instrText>5%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 xml:space="preserve">1" </w:instrText>
            </w:r>
            <w:r w:rsidR="00810A5B" w:rsidRPr="00BE79F0">
              <w:fldChar w:fldCharType="separate"/>
            </w:r>
            <w:r w:rsidRPr="00BE79F0">
              <w:rPr>
                <w:rStyle w:val="a3"/>
              </w:rPr>
              <w:t xml:space="preserve">https://vashifinancy.ru/books/img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rPr>
                <w:rStyle w:val="a3"/>
              </w:rPr>
              <w:t>/978-5-408-04086-5%20%</w:t>
            </w:r>
            <w:r w:rsidRPr="00BE79F0">
              <w:rPr>
                <w:rStyle w:val="a3"/>
                <w:lang w:val="en-US"/>
              </w:rPr>
              <w:t>D</w:t>
            </w:r>
            <w:r w:rsidRPr="00BE79F0">
              <w:rPr>
                <w:rStyle w:val="a3"/>
              </w:rPr>
              <w:t xml:space="preserve">0%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9C%D0%B0%D1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fldChar w:fldCharType="end"/>
            </w:r>
            <w:r w:rsidRPr="00BE79F0">
              <w:rPr>
                <w:lang w:val="en-US"/>
              </w:rPr>
              <w:t>%80%D0%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B8%D0%B0%D0%BB%D1%8B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%20%D0%B4%D0%BB%D1%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8F%20%D1%83%D1%87%D0%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B0%D1%89%D0%B8%D1%85%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D1%81%D1%8F%20%D0%91%</w:t>
            </w:r>
          </w:p>
          <w:p w:rsidR="00C926C1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  <w:tr w:rsidR="00C926C1" w:rsidRPr="00CB2EAB" w:rsidTr="00BE79F0">
        <w:trPr>
          <w:gridAfter w:val="9"/>
          <w:wAfter w:w="7755" w:type="dxa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CB2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C1" w:rsidRPr="00BE79F0" w:rsidRDefault="00BE79F0" w:rsidP="00B2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6E18A1" w:rsidRDefault="00C926C1" w:rsidP="00CB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F0" w:rsidRPr="00BE79F0" w:rsidRDefault="00810A5B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fldChar w:fldCharType="begin"/>
            </w:r>
            <w:r w:rsidR="00BE79F0" w:rsidRPr="00BE79F0">
              <w:instrText xml:space="preserve"> HYPERLINK "https://vashifinancy.ru/books/img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/978-5-408-04086-5%20%D0%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</w:pPr>
            <w:r w:rsidRPr="00BE79F0">
              <w:rPr>
                <w:lang w:val="en-US"/>
              </w:rPr>
              <w:instrText>9C%D0%B0%D1</w:instrText>
            </w:r>
            <w:r w:rsidRPr="00BE79F0">
              <w:instrText xml:space="preserve"> </w:instrTex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instrText>%82%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>0%</w:instrText>
            </w:r>
            <w:r w:rsidRPr="00BE79F0">
              <w:rPr>
                <w:lang w:val="en-US"/>
              </w:rPr>
              <w:instrText>B</w:instrText>
            </w:r>
            <w:r w:rsidRPr="00BE79F0">
              <w:instrText>5%</w:instrText>
            </w:r>
            <w:r w:rsidRPr="00BE79F0">
              <w:rPr>
                <w:lang w:val="en-US"/>
              </w:rPr>
              <w:instrText>D</w:instrText>
            </w:r>
            <w:r w:rsidRPr="00BE79F0">
              <w:instrText xml:space="preserve">1" </w:instrText>
            </w:r>
            <w:r w:rsidR="00810A5B" w:rsidRPr="00BE79F0">
              <w:fldChar w:fldCharType="separate"/>
            </w:r>
            <w:r w:rsidRPr="00BE79F0">
              <w:rPr>
                <w:rStyle w:val="a3"/>
              </w:rPr>
              <w:t xml:space="preserve">https://vashifinancy.ru/books/img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BE79F0">
              <w:rPr>
                <w:rStyle w:val="a3"/>
              </w:rPr>
              <w:t>/978-5-408-04086-5%20%</w:t>
            </w:r>
            <w:r w:rsidRPr="00BE79F0">
              <w:rPr>
                <w:rStyle w:val="a3"/>
                <w:lang w:val="en-US"/>
              </w:rPr>
              <w:t>D</w:t>
            </w:r>
            <w:r w:rsidRPr="00BE79F0">
              <w:rPr>
                <w:rStyle w:val="a3"/>
              </w:rPr>
              <w:t xml:space="preserve">0%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3"/>
                <w:lang w:val="en-US"/>
              </w:rPr>
            </w:pPr>
            <w:r w:rsidRPr="00BE79F0">
              <w:rPr>
                <w:rStyle w:val="a3"/>
                <w:lang w:val="en-US"/>
              </w:rPr>
              <w:t xml:space="preserve">9C%D0%B0%D1 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rStyle w:val="a3"/>
                <w:lang w:val="en-US"/>
              </w:rPr>
              <w:t>%82%D0%B5%D1</w:t>
            </w:r>
            <w:r w:rsidR="00810A5B" w:rsidRPr="00BE79F0">
              <w:fldChar w:fldCharType="end"/>
            </w:r>
            <w:r w:rsidRPr="00BE79F0">
              <w:rPr>
                <w:lang w:val="en-US"/>
              </w:rPr>
              <w:t>%80%D0%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B8%D0%B0%D0%BB%D1%8B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%20%D0%B4%D0%BB%D1%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8F%20%D1%83%D1%87%D0%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B0%D1%89%D0%B8%D1%85%</w:t>
            </w:r>
          </w:p>
          <w:p w:rsidR="00BE79F0" w:rsidRPr="00BE79F0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E79F0">
              <w:rPr>
                <w:lang w:val="en-US"/>
              </w:rPr>
              <w:t>D1%81%D1%8F%20%D0%91%</w:t>
            </w:r>
          </w:p>
          <w:p w:rsidR="00C926C1" w:rsidRPr="007A7D9C" w:rsidRDefault="00BE79F0" w:rsidP="00BE79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E79F0">
              <w:rPr>
                <w:lang w:val="en-US"/>
              </w:rPr>
              <w:t>D0%9B%D0%9E%D0%9A%205-7.pdf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C1" w:rsidRPr="00BE79F0" w:rsidRDefault="00C926C1" w:rsidP="00B244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eastAsia="ru-RU"/>
              </w:rPr>
            </w:pPr>
          </w:p>
        </w:tc>
      </w:tr>
    </w:tbl>
    <w:p w:rsidR="006E18A1" w:rsidRPr="00BE79F0" w:rsidRDefault="006E18A1" w:rsidP="00BE79F0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sectPr w:rsidR="006E18A1" w:rsidRPr="00BE79F0" w:rsidSect="00757C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4F2"/>
    <w:rsid w:val="000025E7"/>
    <w:rsid w:val="00013D8E"/>
    <w:rsid w:val="000151ED"/>
    <w:rsid w:val="00015505"/>
    <w:rsid w:val="00036511"/>
    <w:rsid w:val="00036759"/>
    <w:rsid w:val="000443FC"/>
    <w:rsid w:val="00046E86"/>
    <w:rsid w:val="00055134"/>
    <w:rsid w:val="00056BDF"/>
    <w:rsid w:val="0006551E"/>
    <w:rsid w:val="00076E3E"/>
    <w:rsid w:val="000B01F7"/>
    <w:rsid w:val="000F48B2"/>
    <w:rsid w:val="0011179B"/>
    <w:rsid w:val="00113BBD"/>
    <w:rsid w:val="00116222"/>
    <w:rsid w:val="0013417F"/>
    <w:rsid w:val="0015314D"/>
    <w:rsid w:val="00172631"/>
    <w:rsid w:val="00173942"/>
    <w:rsid w:val="00193700"/>
    <w:rsid w:val="0019798C"/>
    <w:rsid w:val="001A00DF"/>
    <w:rsid w:val="001A03EA"/>
    <w:rsid w:val="001C1726"/>
    <w:rsid w:val="001D5DAA"/>
    <w:rsid w:val="001E03C6"/>
    <w:rsid w:val="001E61E6"/>
    <w:rsid w:val="001F2F6A"/>
    <w:rsid w:val="001F3B85"/>
    <w:rsid w:val="00202FCB"/>
    <w:rsid w:val="002038A5"/>
    <w:rsid w:val="002057C3"/>
    <w:rsid w:val="00220917"/>
    <w:rsid w:val="00230969"/>
    <w:rsid w:val="00276D30"/>
    <w:rsid w:val="00283D40"/>
    <w:rsid w:val="00287E82"/>
    <w:rsid w:val="002A625E"/>
    <w:rsid w:val="002B640E"/>
    <w:rsid w:val="002C1F03"/>
    <w:rsid w:val="002D20A8"/>
    <w:rsid w:val="002D5360"/>
    <w:rsid w:val="002D6943"/>
    <w:rsid w:val="002D78C3"/>
    <w:rsid w:val="002E15CD"/>
    <w:rsid w:val="002E18ED"/>
    <w:rsid w:val="002F772C"/>
    <w:rsid w:val="00322C7B"/>
    <w:rsid w:val="00330A83"/>
    <w:rsid w:val="00332DF8"/>
    <w:rsid w:val="00341464"/>
    <w:rsid w:val="00390BB3"/>
    <w:rsid w:val="003C44F2"/>
    <w:rsid w:val="003D2CF3"/>
    <w:rsid w:val="003D5623"/>
    <w:rsid w:val="003F175C"/>
    <w:rsid w:val="00413333"/>
    <w:rsid w:val="00417742"/>
    <w:rsid w:val="00422442"/>
    <w:rsid w:val="00425BE7"/>
    <w:rsid w:val="00427518"/>
    <w:rsid w:val="00433F85"/>
    <w:rsid w:val="0043580A"/>
    <w:rsid w:val="00443C08"/>
    <w:rsid w:val="00446257"/>
    <w:rsid w:val="00474AC2"/>
    <w:rsid w:val="004A3D97"/>
    <w:rsid w:val="004A5CC7"/>
    <w:rsid w:val="004B26C8"/>
    <w:rsid w:val="004D02FE"/>
    <w:rsid w:val="004E3FDD"/>
    <w:rsid w:val="004F1E89"/>
    <w:rsid w:val="0050678D"/>
    <w:rsid w:val="00512503"/>
    <w:rsid w:val="005170F7"/>
    <w:rsid w:val="00527F26"/>
    <w:rsid w:val="00533586"/>
    <w:rsid w:val="00536BD4"/>
    <w:rsid w:val="00547C72"/>
    <w:rsid w:val="00550C10"/>
    <w:rsid w:val="005C6318"/>
    <w:rsid w:val="005F7058"/>
    <w:rsid w:val="006015AA"/>
    <w:rsid w:val="00632094"/>
    <w:rsid w:val="00632B7B"/>
    <w:rsid w:val="0063332A"/>
    <w:rsid w:val="00640826"/>
    <w:rsid w:val="00654D04"/>
    <w:rsid w:val="00667918"/>
    <w:rsid w:val="00676623"/>
    <w:rsid w:val="0069340F"/>
    <w:rsid w:val="00693C6D"/>
    <w:rsid w:val="006A2158"/>
    <w:rsid w:val="006A275A"/>
    <w:rsid w:val="006B7C43"/>
    <w:rsid w:val="006D0BBC"/>
    <w:rsid w:val="006D2AFE"/>
    <w:rsid w:val="006E18A1"/>
    <w:rsid w:val="00715208"/>
    <w:rsid w:val="0073283C"/>
    <w:rsid w:val="00734B6D"/>
    <w:rsid w:val="00735074"/>
    <w:rsid w:val="00737DCF"/>
    <w:rsid w:val="00742213"/>
    <w:rsid w:val="00745455"/>
    <w:rsid w:val="00747DBF"/>
    <w:rsid w:val="007520EC"/>
    <w:rsid w:val="00757C78"/>
    <w:rsid w:val="0076133D"/>
    <w:rsid w:val="00762164"/>
    <w:rsid w:val="00786DAD"/>
    <w:rsid w:val="00791C8C"/>
    <w:rsid w:val="00796847"/>
    <w:rsid w:val="0079743B"/>
    <w:rsid w:val="007A3061"/>
    <w:rsid w:val="007A7D9C"/>
    <w:rsid w:val="007B19C7"/>
    <w:rsid w:val="007B68C0"/>
    <w:rsid w:val="007C12C9"/>
    <w:rsid w:val="007F64F4"/>
    <w:rsid w:val="00801012"/>
    <w:rsid w:val="00810A5B"/>
    <w:rsid w:val="008266D1"/>
    <w:rsid w:val="008277D8"/>
    <w:rsid w:val="008607AC"/>
    <w:rsid w:val="00882698"/>
    <w:rsid w:val="00890F31"/>
    <w:rsid w:val="008A3ADC"/>
    <w:rsid w:val="008A4E72"/>
    <w:rsid w:val="008B0B6F"/>
    <w:rsid w:val="008C51D9"/>
    <w:rsid w:val="008D15D8"/>
    <w:rsid w:val="00901E74"/>
    <w:rsid w:val="00904F65"/>
    <w:rsid w:val="00926A87"/>
    <w:rsid w:val="00927F8C"/>
    <w:rsid w:val="00950A09"/>
    <w:rsid w:val="00951515"/>
    <w:rsid w:val="009519AC"/>
    <w:rsid w:val="0095502D"/>
    <w:rsid w:val="0097790E"/>
    <w:rsid w:val="00981920"/>
    <w:rsid w:val="009A1BB1"/>
    <w:rsid w:val="009A3E3D"/>
    <w:rsid w:val="009A73A7"/>
    <w:rsid w:val="009B2100"/>
    <w:rsid w:val="009C3AF3"/>
    <w:rsid w:val="009E155C"/>
    <w:rsid w:val="009F534D"/>
    <w:rsid w:val="00A56CE1"/>
    <w:rsid w:val="00A70ABB"/>
    <w:rsid w:val="00A83F5A"/>
    <w:rsid w:val="00AA2712"/>
    <w:rsid w:val="00B02EDC"/>
    <w:rsid w:val="00B04B70"/>
    <w:rsid w:val="00B244E9"/>
    <w:rsid w:val="00B579EC"/>
    <w:rsid w:val="00B65D27"/>
    <w:rsid w:val="00B7104D"/>
    <w:rsid w:val="00B815E3"/>
    <w:rsid w:val="00BA4971"/>
    <w:rsid w:val="00BA57F9"/>
    <w:rsid w:val="00BA62BF"/>
    <w:rsid w:val="00BA6735"/>
    <w:rsid w:val="00BC17EE"/>
    <w:rsid w:val="00BE424E"/>
    <w:rsid w:val="00BE5E7A"/>
    <w:rsid w:val="00BE79F0"/>
    <w:rsid w:val="00BF4CF4"/>
    <w:rsid w:val="00C11A2A"/>
    <w:rsid w:val="00C23F22"/>
    <w:rsid w:val="00C250DD"/>
    <w:rsid w:val="00C43487"/>
    <w:rsid w:val="00C60128"/>
    <w:rsid w:val="00C73E5A"/>
    <w:rsid w:val="00C75DBA"/>
    <w:rsid w:val="00C80FBB"/>
    <w:rsid w:val="00C926C1"/>
    <w:rsid w:val="00CB2EAB"/>
    <w:rsid w:val="00CB3254"/>
    <w:rsid w:val="00CB55CE"/>
    <w:rsid w:val="00D0017B"/>
    <w:rsid w:val="00D00DE4"/>
    <w:rsid w:val="00D120B4"/>
    <w:rsid w:val="00D3670B"/>
    <w:rsid w:val="00D37A4B"/>
    <w:rsid w:val="00D42421"/>
    <w:rsid w:val="00D474B7"/>
    <w:rsid w:val="00D808A1"/>
    <w:rsid w:val="00D839D8"/>
    <w:rsid w:val="00DC3EF7"/>
    <w:rsid w:val="00DD0AF5"/>
    <w:rsid w:val="00DD59DA"/>
    <w:rsid w:val="00DF16AA"/>
    <w:rsid w:val="00DF48B7"/>
    <w:rsid w:val="00E04126"/>
    <w:rsid w:val="00E10D7D"/>
    <w:rsid w:val="00E454AD"/>
    <w:rsid w:val="00E4626C"/>
    <w:rsid w:val="00E504F7"/>
    <w:rsid w:val="00E63F52"/>
    <w:rsid w:val="00E649E7"/>
    <w:rsid w:val="00E67B3F"/>
    <w:rsid w:val="00E76854"/>
    <w:rsid w:val="00E82F7B"/>
    <w:rsid w:val="00E9101D"/>
    <w:rsid w:val="00EC3308"/>
    <w:rsid w:val="00EE25E1"/>
    <w:rsid w:val="00EE2D79"/>
    <w:rsid w:val="00EE3542"/>
    <w:rsid w:val="00EE4164"/>
    <w:rsid w:val="00EF5711"/>
    <w:rsid w:val="00EF6928"/>
    <w:rsid w:val="00F00102"/>
    <w:rsid w:val="00F108A4"/>
    <w:rsid w:val="00F30A4E"/>
    <w:rsid w:val="00F7373A"/>
    <w:rsid w:val="00F85FFA"/>
    <w:rsid w:val="00FB5D18"/>
    <w:rsid w:val="00FF15C2"/>
    <w:rsid w:val="00FF2206"/>
    <w:rsid w:val="00FF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1C99-9431-40C4-9B51-5043BA36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C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4F2"/>
  </w:style>
  <w:style w:type="paragraph" w:customStyle="1" w:styleId="c17">
    <w:name w:val="c17"/>
    <w:basedOn w:val="a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8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18A1"/>
  </w:style>
  <w:style w:type="paragraph" w:customStyle="1" w:styleId="c6">
    <w:name w:val="c6"/>
    <w:basedOn w:val="a"/>
    <w:rsid w:val="006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E18A1"/>
  </w:style>
  <w:style w:type="paragraph" w:customStyle="1" w:styleId="c11">
    <w:name w:val="c11"/>
    <w:basedOn w:val="a"/>
    <w:rsid w:val="006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E18A1"/>
  </w:style>
  <w:style w:type="character" w:customStyle="1" w:styleId="c5">
    <w:name w:val="c5"/>
    <w:basedOn w:val="a0"/>
    <w:rsid w:val="006E18A1"/>
  </w:style>
  <w:style w:type="character" w:customStyle="1" w:styleId="c27">
    <w:name w:val="c27"/>
    <w:basedOn w:val="a0"/>
    <w:rsid w:val="006E18A1"/>
  </w:style>
  <w:style w:type="character" w:customStyle="1" w:styleId="c2">
    <w:name w:val="c2"/>
    <w:basedOn w:val="a0"/>
    <w:rsid w:val="006E18A1"/>
  </w:style>
  <w:style w:type="character" w:customStyle="1" w:styleId="c31">
    <w:name w:val="c31"/>
    <w:basedOn w:val="a0"/>
    <w:rsid w:val="006E18A1"/>
  </w:style>
  <w:style w:type="character" w:customStyle="1" w:styleId="c47">
    <w:name w:val="c47"/>
    <w:basedOn w:val="a0"/>
    <w:rsid w:val="006E18A1"/>
  </w:style>
  <w:style w:type="character" w:customStyle="1" w:styleId="c42">
    <w:name w:val="c42"/>
    <w:basedOn w:val="a0"/>
    <w:rsid w:val="006E18A1"/>
  </w:style>
  <w:style w:type="character" w:customStyle="1" w:styleId="c34">
    <w:name w:val="c34"/>
    <w:basedOn w:val="a0"/>
    <w:rsid w:val="006E18A1"/>
  </w:style>
  <w:style w:type="character" w:styleId="a3">
    <w:name w:val="Hyperlink"/>
    <w:basedOn w:val="a0"/>
    <w:uiPriority w:val="99"/>
    <w:unhideWhenUsed/>
    <w:rsid w:val="00BE79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7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Самоделкина Надежда Анатольевна</cp:lastModifiedBy>
  <cp:revision>215</cp:revision>
  <dcterms:created xsi:type="dcterms:W3CDTF">2019-08-29T13:06:00Z</dcterms:created>
  <dcterms:modified xsi:type="dcterms:W3CDTF">2023-10-17T12:02:00Z</dcterms:modified>
</cp:coreProperties>
</file>