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58" w:rsidRPr="007B2C58" w:rsidRDefault="00725E1F" w:rsidP="007B2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Правильное питание школьников</w:t>
      </w:r>
      <w:bookmarkStart w:id="0" w:name="_GoBack"/>
      <w:bookmarkEnd w:id="0"/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школьные годы ребенок активно развивается в физическом, нравственном и интеллектуальном планах. Детскому организму необходимо много энергии, чтобы обрабатывать информацию, погружаться в новые темы, учиться строить отношения и экспериментировать. Сбалансированное питание — ключ к успеху в познании мира.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При составлении меню учитывайте потребности детского организма, связанные с ростом, изменением условий внешней среды, повышенной физической или эмоциональной нагрузкой. Соблюдайте баланс между поступлением и расходованием калорий.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основе каждодневного детского меню должны быть хлеб, молоко и кисломолочные продукты, масло, мясо, сахар, овощи и фрукты. Один раз в два-три дня рекомендуется включать в рацион рыбу, яйца, сыр, творог.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зависимости от возраста рекомендуемый рацион школьника будет отличаться по хи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B2C58">
        <w:rPr>
          <w:rFonts w:ascii="Times New Roman" w:hAnsi="Times New Roman" w:cs="Times New Roman"/>
          <w:sz w:val="24"/>
          <w:szCs w:val="24"/>
        </w:rPr>
        <w:t>ическому составу: калорийности, количеству белков, жиров, углеводов и др.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Младший школьник должен питаться пять раз в день, старшеклассники могут переходить на 4-разовый прием пищи. Приучите ребенка завтракать дома, а после этого — в школе.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Особое внимание в питании школьника нужно уделять белковой составляющей рациона. Молоко и молочные продукты являются обязательными продуктами детского питания. Для ребят школьного возраста суточная норма молока и молочных продуктов составляет три порции. Например, одна порция молока равна 250 мл, одна порция йогурта содержится в одной баночке и составляет 175 мл.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меню для школьника не рекомендуется включать жареные, копченые продукты и колбасные изделия. Перед приготовлением мяса обрезайте видимый жир и снимайте кожу с птицы. В мясе содержится легкоусвояемое железо (в отличие от железа овощей и фруктов). Если не употреблять в пищу мясо, увеличивается риск развития железодефицитной анемии.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Еще одним обязательным белковым продуктом в рационе школьника является морская рыба. Белки рыб расщепляются пищеварительными ферментами быстрее и легче, чем, например, белки говядины. Кроме того, морская рыба и морепродукты — это источник йода, полиненасыщенных жирных кислот, которые необходимы для улучшения интеллектуального развития школьника и профилактики зоба.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Содержание жиров в рационе школьника должно быть оптимальным. Недостаток полиненасыщенных жирных кислот может привести к снижению иммунитета, избыток — к нарушению обмена веществ, недостаточному усвоению белка и даже к пищевому расстройству.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Лучшие источники углеводов для школьника — это фрукты, овощи, хлеб и каши. Ежедневно подросток должен употреблять минимум 400 г овощей и фруктов.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Кондитерские и сладкие хлебобулочные изделия лучше исключить из детского меню. Их избыток в рационе может способствовать нарушению обмена веществ, который приводит к аллергии, сахарному диабету и ожирению.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Основные принципы здорового питания, которые нужно учитывать при формировании меню для ребенка: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lastRenderedPageBreak/>
        <w:t xml:space="preserve">    обеспечение разнообразия меню (отсутствие повторов блюд в течение дня и двух смежных с ним календарных дней);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использование в меню блюд, рецептуры которых предусматривают щадящие методы кулинарной обработки (варка, приготовление на пару, тушение, запекание);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использование в меню пищевых продуктов со сниженным содержанием насыщенных жиров, простых сахаров, поваренной соли, а также продуктов, содержащих пищевые волокна, обогащенных витаминами и микроэлементами;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оптимальный режим питания;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наличие необходимого оборудования и прочих условий для приготовления блюд и хранения пищевых продуктов;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отсутствие в меню продуктов, в </w:t>
      </w:r>
      <w:proofErr w:type="gramStart"/>
      <w:r w:rsidRPr="007B2C58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7B2C58">
        <w:rPr>
          <w:rFonts w:ascii="Times New Roman" w:hAnsi="Times New Roman" w:cs="Times New Roman"/>
          <w:sz w:val="24"/>
          <w:szCs w:val="24"/>
        </w:rPr>
        <w:t xml:space="preserve"> изготовления которых использовались усилители вкуса, красители, запрещенные консерванты; продуктов, не рекомендованных к употреблению; а также продуктов с нарушениями условий хранения и истекшим сроком годности; продуктов, поступивших без маркировочных ярлыков и (или) без сопроводительных документов, подтверждающих их безопасность.</w:t>
      </w:r>
    </w:p>
    <w:p w:rsidR="00F215A0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Ребенок видит мир глазами взрослого. Пищевые привычки не исключение. Если вы сами не завтракаете, это не значит, что не нужно приучать к этому свое чадо. Начните новую жизнь — питайтесь вместе с ребенком правильно.</w:t>
      </w:r>
    </w:p>
    <w:p w:rsidR="00725E1F" w:rsidRDefault="00725E1F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E1F" w:rsidRPr="007B2C58" w:rsidRDefault="00725E1F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61507"/>
            <wp:effectExtent l="0" t="0" r="3175" b="0"/>
            <wp:docPr id="1" name="Рисунок 1" descr="C:\Users\Borodina_IV\Desktop\ПП школь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odina_IV\Desktop\ПП школьник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E1F" w:rsidRPr="007B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58"/>
    <w:rsid w:val="00725E1F"/>
    <w:rsid w:val="007B2C58"/>
    <w:rsid w:val="00F2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Козулина О.В.</dc:creator>
  <cp:lastModifiedBy>Бородина И.В.</cp:lastModifiedBy>
  <cp:revision>3</cp:revision>
  <dcterms:created xsi:type="dcterms:W3CDTF">2022-09-06T07:11:00Z</dcterms:created>
  <dcterms:modified xsi:type="dcterms:W3CDTF">2023-09-08T06:24:00Z</dcterms:modified>
</cp:coreProperties>
</file>